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086" w:rsidRPr="00DF7EF6" w:rsidRDefault="00101086" w:rsidP="00265C61">
      <w:pPr>
        <w:spacing w:after="0" w:line="240" w:lineRule="auto"/>
        <w:contextualSpacing/>
        <w:rPr>
          <w:rFonts w:ascii="Times New Roman" w:hAnsi="Times New Roman"/>
          <w:b/>
          <w:bCs/>
          <w:sz w:val="28"/>
          <w:szCs w:val="28"/>
          <w:lang w:val="kk-KZ"/>
        </w:rPr>
      </w:pPr>
      <w:r>
        <w:rPr>
          <w:rFonts w:ascii="Times New Roman" w:hAnsi="Times New Roman"/>
          <w:b/>
          <w:bCs/>
          <w:sz w:val="28"/>
          <w:szCs w:val="28"/>
          <w:lang w:val="kk-KZ"/>
        </w:rPr>
        <w:t xml:space="preserve">                                                                               </w:t>
      </w:r>
      <w:r w:rsidRPr="00DF7EF6">
        <w:rPr>
          <w:rFonts w:ascii="Times New Roman" w:hAnsi="Times New Roman"/>
          <w:b/>
          <w:bCs/>
          <w:sz w:val="28"/>
          <w:szCs w:val="28"/>
          <w:lang w:val="kk-KZ"/>
        </w:rPr>
        <w:t xml:space="preserve">Қазақстан </w:t>
      </w:r>
      <w:r>
        <w:rPr>
          <w:rFonts w:ascii="Times New Roman" w:hAnsi="Times New Roman"/>
          <w:b/>
          <w:bCs/>
          <w:sz w:val="28"/>
          <w:szCs w:val="28"/>
          <w:lang w:val="kk-KZ"/>
        </w:rPr>
        <w:t>Р</w:t>
      </w:r>
      <w:r w:rsidRPr="00DF7EF6">
        <w:rPr>
          <w:rFonts w:ascii="Times New Roman" w:hAnsi="Times New Roman"/>
          <w:b/>
          <w:bCs/>
          <w:sz w:val="28"/>
          <w:szCs w:val="28"/>
          <w:lang w:val="kk-KZ"/>
        </w:rPr>
        <w:t xml:space="preserve">еспубликасының </w:t>
      </w:r>
    </w:p>
    <w:p w:rsidR="00101086" w:rsidRPr="00DF7EF6" w:rsidRDefault="00101086" w:rsidP="00265C61">
      <w:pPr>
        <w:spacing w:after="0" w:line="240" w:lineRule="auto"/>
        <w:ind w:left="5812"/>
        <w:contextualSpacing/>
        <w:rPr>
          <w:rFonts w:ascii="Times New Roman" w:hAnsi="Times New Roman"/>
          <w:b/>
          <w:bCs/>
          <w:sz w:val="28"/>
          <w:szCs w:val="28"/>
          <w:lang w:val="kk-KZ"/>
        </w:rPr>
      </w:pPr>
      <w:r>
        <w:rPr>
          <w:rFonts w:ascii="Times New Roman" w:hAnsi="Times New Roman"/>
          <w:b/>
          <w:bCs/>
          <w:sz w:val="28"/>
          <w:szCs w:val="28"/>
          <w:lang w:val="kk-KZ"/>
        </w:rPr>
        <w:t xml:space="preserve">      </w:t>
      </w:r>
      <w:r w:rsidRPr="00DF7EF6">
        <w:rPr>
          <w:rFonts w:ascii="Times New Roman" w:hAnsi="Times New Roman"/>
          <w:b/>
          <w:bCs/>
          <w:sz w:val="28"/>
          <w:szCs w:val="28"/>
          <w:lang w:val="kk-KZ"/>
        </w:rPr>
        <w:t xml:space="preserve">Премьер-Министрі </w:t>
      </w:r>
    </w:p>
    <w:p w:rsidR="00ED393A" w:rsidRDefault="00101086" w:rsidP="00265C61">
      <w:pPr>
        <w:pStyle w:val="a3"/>
        <w:rPr>
          <w:rFonts w:ascii="Times New Roman" w:hAnsi="Times New Roman" w:cs="Times New Roman"/>
          <w:b/>
          <w:sz w:val="28"/>
          <w:szCs w:val="28"/>
        </w:rPr>
      </w:pPr>
      <w:r>
        <w:rPr>
          <w:rFonts w:ascii="Times New Roman" w:hAnsi="Times New Roman"/>
          <w:b/>
          <w:bCs/>
          <w:sz w:val="28"/>
          <w:szCs w:val="28"/>
          <w:lang w:val="kk-KZ"/>
        </w:rPr>
        <w:t xml:space="preserve">                                                                                            О.А. Бектеновке</w:t>
      </w:r>
    </w:p>
    <w:p w:rsidR="00FC368B" w:rsidRDefault="00FC368B" w:rsidP="00265C61">
      <w:pPr>
        <w:pStyle w:val="a3"/>
        <w:rPr>
          <w:rFonts w:ascii="Times New Roman" w:hAnsi="Times New Roman" w:cs="Times New Roman"/>
          <w:sz w:val="28"/>
          <w:szCs w:val="28"/>
        </w:rPr>
      </w:pPr>
    </w:p>
    <w:p w:rsidR="00265C61" w:rsidRPr="00FC368B" w:rsidRDefault="00265C61" w:rsidP="00265C61">
      <w:pPr>
        <w:pStyle w:val="a3"/>
        <w:rPr>
          <w:rFonts w:ascii="Times New Roman" w:hAnsi="Times New Roman" w:cs="Times New Roman"/>
          <w:sz w:val="28"/>
          <w:szCs w:val="28"/>
        </w:rPr>
      </w:pPr>
    </w:p>
    <w:p w:rsidR="00FC368B" w:rsidRDefault="00101086" w:rsidP="00265C61">
      <w:pPr>
        <w:spacing w:after="0" w:line="240" w:lineRule="auto"/>
        <w:jc w:val="center"/>
        <w:rPr>
          <w:rFonts w:ascii="Times New Roman" w:hAnsi="Times New Roman"/>
          <w:b/>
          <w:color w:val="000000" w:themeColor="text1"/>
          <w:sz w:val="28"/>
          <w:szCs w:val="28"/>
          <w:lang w:val="kk-KZ"/>
        </w:rPr>
      </w:pPr>
      <w:r w:rsidRPr="004949CB">
        <w:rPr>
          <w:rFonts w:ascii="Times New Roman" w:hAnsi="Times New Roman" w:cs="Times New Roman"/>
          <w:b/>
          <w:sz w:val="28"/>
          <w:szCs w:val="28"/>
        </w:rPr>
        <w:t xml:space="preserve"> </w:t>
      </w:r>
      <w:r w:rsidR="004949CB" w:rsidRPr="004949CB">
        <w:rPr>
          <w:rFonts w:ascii="Times New Roman" w:hAnsi="Times New Roman" w:cs="Times New Roman"/>
          <w:b/>
          <w:sz w:val="28"/>
          <w:szCs w:val="28"/>
        </w:rPr>
        <w:t>«</w:t>
      </w:r>
      <w:proofErr w:type="spellStart"/>
      <w:r w:rsidR="004949CB" w:rsidRPr="004949CB">
        <w:rPr>
          <w:rFonts w:ascii="Times New Roman" w:hAnsi="Times New Roman" w:cs="Times New Roman"/>
          <w:b/>
          <w:sz w:val="28"/>
          <w:szCs w:val="28"/>
        </w:rPr>
        <w:t>Мемлекеттік</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кәсіпорындар</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акцияларының</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жарғылық</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капиталға</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қатысу</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үлестерінің</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елу</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пайызынан</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астамы</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мемлекетке</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тиесілі</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заңды</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тұлғалар</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және</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олармен</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үлестес</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тұлғалар</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жүзеге</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асыратын</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қызмет</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түрлерінің</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тізбесін</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бекіту</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туралы</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Қазақстан</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Республикасы</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Үкіметінің</w:t>
      </w:r>
      <w:proofErr w:type="spellEnd"/>
      <w:r w:rsidR="004949CB" w:rsidRPr="004949CB">
        <w:rPr>
          <w:rFonts w:ascii="Times New Roman" w:hAnsi="Times New Roman" w:cs="Times New Roman"/>
          <w:b/>
          <w:sz w:val="28"/>
          <w:szCs w:val="28"/>
        </w:rPr>
        <w:t xml:space="preserve"> 2015 </w:t>
      </w:r>
      <w:proofErr w:type="spellStart"/>
      <w:r w:rsidR="004949CB" w:rsidRPr="004949CB">
        <w:rPr>
          <w:rFonts w:ascii="Times New Roman" w:hAnsi="Times New Roman" w:cs="Times New Roman"/>
          <w:b/>
          <w:sz w:val="28"/>
          <w:szCs w:val="28"/>
        </w:rPr>
        <w:t>жылғы</w:t>
      </w:r>
      <w:proofErr w:type="spellEnd"/>
      <w:r w:rsidR="004949CB" w:rsidRPr="004949CB">
        <w:rPr>
          <w:rFonts w:ascii="Times New Roman" w:hAnsi="Times New Roman" w:cs="Times New Roman"/>
          <w:b/>
          <w:sz w:val="28"/>
          <w:szCs w:val="28"/>
        </w:rPr>
        <w:t xml:space="preserve"> 28 </w:t>
      </w:r>
      <w:proofErr w:type="spellStart"/>
      <w:r w:rsidR="004949CB" w:rsidRPr="004949CB">
        <w:rPr>
          <w:rFonts w:ascii="Times New Roman" w:hAnsi="Times New Roman" w:cs="Times New Roman"/>
          <w:b/>
          <w:sz w:val="28"/>
          <w:szCs w:val="28"/>
        </w:rPr>
        <w:t>желтоқсандағы</w:t>
      </w:r>
      <w:proofErr w:type="spellEnd"/>
      <w:r w:rsidR="004949CB" w:rsidRPr="004949CB">
        <w:rPr>
          <w:rFonts w:ascii="Times New Roman" w:hAnsi="Times New Roman" w:cs="Times New Roman"/>
          <w:b/>
          <w:sz w:val="28"/>
          <w:szCs w:val="28"/>
        </w:rPr>
        <w:t xml:space="preserve"> №1095 </w:t>
      </w:r>
      <w:proofErr w:type="spellStart"/>
      <w:r w:rsidR="004949CB" w:rsidRPr="004949CB">
        <w:rPr>
          <w:rFonts w:ascii="Times New Roman" w:hAnsi="Times New Roman" w:cs="Times New Roman"/>
          <w:b/>
          <w:sz w:val="28"/>
          <w:szCs w:val="28"/>
        </w:rPr>
        <w:t>қаулысына</w:t>
      </w:r>
      <w:proofErr w:type="spellEnd"/>
      <w:r w:rsidR="004949CB" w:rsidRPr="004949CB">
        <w:rPr>
          <w:rFonts w:ascii="Times New Roman" w:hAnsi="Times New Roman" w:cs="Times New Roman"/>
          <w:b/>
          <w:sz w:val="28"/>
          <w:szCs w:val="28"/>
        </w:rPr>
        <w:t xml:space="preserve"> </w:t>
      </w:r>
      <w:proofErr w:type="spellStart"/>
      <w:r w:rsidR="00265C61">
        <w:rPr>
          <w:rFonts w:ascii="Times New Roman" w:hAnsi="Times New Roman" w:cs="Times New Roman"/>
          <w:b/>
          <w:sz w:val="28"/>
          <w:szCs w:val="28"/>
        </w:rPr>
        <w:t>өз</w:t>
      </w:r>
      <w:proofErr w:type="spellEnd"/>
      <w:r w:rsidR="00265C61">
        <w:rPr>
          <w:rFonts w:ascii="Times New Roman" w:hAnsi="Times New Roman" w:cs="Times New Roman"/>
          <w:b/>
          <w:sz w:val="28"/>
          <w:szCs w:val="28"/>
          <w:lang w:val="kk-KZ"/>
        </w:rPr>
        <w:t xml:space="preserve">гертулер мен </w:t>
      </w:r>
      <w:proofErr w:type="spellStart"/>
      <w:r w:rsidR="004949CB" w:rsidRPr="004949CB">
        <w:rPr>
          <w:rFonts w:ascii="Times New Roman" w:hAnsi="Times New Roman" w:cs="Times New Roman"/>
          <w:b/>
          <w:sz w:val="28"/>
          <w:szCs w:val="28"/>
        </w:rPr>
        <w:t>толықтыру</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енгізу</w:t>
      </w:r>
      <w:proofErr w:type="spellEnd"/>
      <w:r w:rsidR="004949CB" w:rsidRPr="004949CB">
        <w:rPr>
          <w:rFonts w:ascii="Times New Roman" w:hAnsi="Times New Roman" w:cs="Times New Roman"/>
          <w:b/>
          <w:sz w:val="28"/>
          <w:szCs w:val="28"/>
        </w:rPr>
        <w:t xml:space="preserve"> </w:t>
      </w:r>
      <w:proofErr w:type="spellStart"/>
      <w:r w:rsidR="004949CB" w:rsidRPr="004949CB">
        <w:rPr>
          <w:rFonts w:ascii="Times New Roman" w:hAnsi="Times New Roman" w:cs="Times New Roman"/>
          <w:b/>
          <w:sz w:val="28"/>
          <w:szCs w:val="28"/>
        </w:rPr>
        <w:t>туралы</w:t>
      </w:r>
      <w:proofErr w:type="spellEnd"/>
      <w:r>
        <w:rPr>
          <w:rFonts w:ascii="Times New Roman" w:hAnsi="Times New Roman" w:cs="Times New Roman"/>
          <w:b/>
          <w:sz w:val="28"/>
          <w:szCs w:val="28"/>
          <w:lang w:val="kk-KZ"/>
        </w:rPr>
        <w:t xml:space="preserve">» </w:t>
      </w:r>
      <w:r w:rsidRPr="00205644">
        <w:rPr>
          <w:rFonts w:ascii="Times New Roman" w:eastAsia="Times New Roman" w:hAnsi="Times New Roman"/>
          <w:b/>
          <w:color w:val="000000"/>
          <w:sz w:val="28"/>
          <w:lang w:val="kk-KZ"/>
        </w:rPr>
        <w:t>Қазақстан Республикасы</w:t>
      </w:r>
      <w:r>
        <w:rPr>
          <w:rFonts w:ascii="Times New Roman" w:eastAsia="Times New Roman" w:hAnsi="Times New Roman"/>
          <w:b/>
          <w:color w:val="000000"/>
          <w:sz w:val="28"/>
          <w:lang w:val="kk-KZ"/>
        </w:rPr>
        <w:t>ның</w:t>
      </w:r>
      <w:r w:rsidRPr="00205644">
        <w:rPr>
          <w:rFonts w:ascii="Times New Roman" w:eastAsia="Times New Roman" w:hAnsi="Times New Roman"/>
          <w:b/>
          <w:color w:val="000000"/>
          <w:sz w:val="28"/>
          <w:lang w:val="kk-KZ"/>
        </w:rPr>
        <w:t xml:space="preserve"> Үкіметі</w:t>
      </w:r>
      <w:r>
        <w:rPr>
          <w:rFonts w:ascii="Times New Roman" w:eastAsia="Times New Roman" w:hAnsi="Times New Roman"/>
          <w:b/>
          <w:color w:val="000000"/>
          <w:sz w:val="28"/>
          <w:lang w:val="kk-KZ"/>
        </w:rPr>
        <w:t xml:space="preserve"> </w:t>
      </w:r>
      <w:r w:rsidRPr="00205644">
        <w:rPr>
          <w:rFonts w:ascii="Times New Roman" w:eastAsia="Times New Roman" w:hAnsi="Times New Roman"/>
          <w:b/>
          <w:color w:val="000000"/>
          <w:sz w:val="28"/>
          <w:lang w:val="kk-KZ"/>
        </w:rPr>
        <w:t>қаулысы</w:t>
      </w:r>
      <w:r>
        <w:rPr>
          <w:rFonts w:ascii="Times New Roman" w:eastAsia="Times New Roman" w:hAnsi="Times New Roman"/>
          <w:b/>
          <w:color w:val="000000"/>
          <w:sz w:val="28"/>
          <w:lang w:val="kk-KZ"/>
        </w:rPr>
        <w:t>ның жобасы</w:t>
      </w:r>
      <w:r w:rsidRPr="00205644">
        <w:rPr>
          <w:rFonts w:ascii="Times New Roman" w:eastAsia="Times New Roman" w:hAnsi="Times New Roman"/>
          <w:b/>
          <w:color w:val="000000"/>
          <w:sz w:val="28"/>
          <w:lang w:val="kk-KZ"/>
        </w:rPr>
        <w:t xml:space="preserve">на </w:t>
      </w:r>
      <w:r w:rsidRPr="00DE7B70">
        <w:rPr>
          <w:rFonts w:ascii="Times New Roman" w:hAnsi="Times New Roman"/>
          <w:b/>
          <w:color w:val="000000" w:themeColor="text1"/>
          <w:sz w:val="28"/>
          <w:szCs w:val="28"/>
          <w:lang w:val="kk-KZ"/>
        </w:rPr>
        <w:t>түсіндірме жазба</w:t>
      </w:r>
    </w:p>
    <w:p w:rsidR="00101086" w:rsidRDefault="00101086" w:rsidP="00265C61">
      <w:pPr>
        <w:spacing w:after="0" w:line="240" w:lineRule="auto"/>
        <w:jc w:val="center"/>
        <w:rPr>
          <w:rFonts w:ascii="Times New Roman" w:hAnsi="Times New Roman"/>
          <w:b/>
          <w:color w:val="000000" w:themeColor="text1"/>
          <w:sz w:val="28"/>
          <w:szCs w:val="28"/>
          <w:lang w:val="kk-KZ"/>
        </w:rPr>
      </w:pPr>
    </w:p>
    <w:p w:rsidR="00101086" w:rsidRPr="00101086" w:rsidRDefault="00101086" w:rsidP="00265C61">
      <w:pPr>
        <w:spacing w:after="0" w:line="240" w:lineRule="auto"/>
        <w:jc w:val="center"/>
        <w:rPr>
          <w:rFonts w:ascii="Times New Roman" w:hAnsi="Times New Roman" w:cs="Times New Roman"/>
          <w:sz w:val="28"/>
          <w:szCs w:val="28"/>
          <w:lang w:val="kk-KZ"/>
        </w:rPr>
      </w:pPr>
    </w:p>
    <w:p w:rsidR="006227B8" w:rsidRDefault="007E324A" w:rsidP="00265C61">
      <w:pPr>
        <w:pStyle w:val="a3"/>
        <w:ind w:firstLine="708"/>
        <w:rPr>
          <w:rFonts w:ascii="Times New Roman" w:hAnsi="Times New Roman" w:cs="Times New Roman"/>
          <w:b/>
          <w:sz w:val="28"/>
          <w:szCs w:val="28"/>
          <w:lang w:val="kk-KZ"/>
        </w:rPr>
      </w:pPr>
      <w:r w:rsidRPr="006227B8">
        <w:rPr>
          <w:rFonts w:ascii="Times New Roman" w:hAnsi="Times New Roman" w:cs="Times New Roman"/>
          <w:b/>
          <w:sz w:val="28"/>
          <w:szCs w:val="28"/>
          <w:lang w:val="kk-KZ"/>
        </w:rPr>
        <w:t>1.Әзірлеуші мемлекеттік органның атауы</w:t>
      </w:r>
    </w:p>
    <w:p w:rsidR="006227B8" w:rsidRPr="00863BE4" w:rsidRDefault="006227B8" w:rsidP="00265C61">
      <w:pPr>
        <w:pStyle w:val="a3"/>
        <w:ind w:firstLine="708"/>
        <w:rPr>
          <w:rFonts w:ascii="Times New Roman" w:hAnsi="Times New Roman"/>
          <w:bCs/>
          <w:sz w:val="28"/>
          <w:szCs w:val="28"/>
          <w:lang w:val="kk-KZ"/>
        </w:rPr>
      </w:pPr>
      <w:r w:rsidRPr="00863BE4">
        <w:rPr>
          <w:rFonts w:ascii="Times New Roman" w:hAnsi="Times New Roman"/>
          <w:bCs/>
          <w:sz w:val="28"/>
          <w:szCs w:val="28"/>
          <w:lang w:val="kk-KZ"/>
        </w:rPr>
        <w:t>Қазақстан Республикасының Ұлттық экономика министрлігі.</w:t>
      </w:r>
    </w:p>
    <w:p w:rsidR="007E324A" w:rsidRPr="006227B8" w:rsidRDefault="007E324A" w:rsidP="00265C61">
      <w:pPr>
        <w:pStyle w:val="a3"/>
        <w:tabs>
          <w:tab w:val="left" w:pos="1134"/>
          <w:tab w:val="left" w:pos="1276"/>
        </w:tabs>
        <w:ind w:firstLine="708"/>
        <w:jc w:val="both"/>
        <w:rPr>
          <w:rFonts w:ascii="Times New Roman" w:hAnsi="Times New Roman"/>
          <w:b/>
          <w:sz w:val="28"/>
          <w:szCs w:val="28"/>
          <w:lang w:val="kk-KZ"/>
        </w:rPr>
      </w:pPr>
      <w:r w:rsidRPr="006227B8">
        <w:rPr>
          <w:rFonts w:ascii="Times New Roman" w:hAnsi="Times New Roman"/>
          <w:b/>
          <w:sz w:val="28"/>
          <w:szCs w:val="28"/>
          <w:lang w:val="kk-KZ"/>
        </w:rPr>
        <w:t>2. </w:t>
      </w:r>
      <w:r w:rsidR="00133D3D" w:rsidRPr="006227B8">
        <w:rPr>
          <w:rFonts w:ascii="Times New Roman" w:hAnsi="Times New Roman"/>
          <w:b/>
          <w:sz w:val="28"/>
          <w:szCs w:val="28"/>
          <w:lang w:val="kk-KZ"/>
        </w:rPr>
        <w:t>Тиісті нормативтік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Үкімет басшылығының хаттамалық және өзге де тапсырмаларына сілтеме жасай отырып, жобаны қабылдау үшін негіздер және кеңсе және/немесе оны қабылдау қажеттілігінің басқа да негіздемелері</w:t>
      </w:r>
    </w:p>
    <w:p w:rsidR="00265C61" w:rsidRDefault="00265C61" w:rsidP="00265C61">
      <w:pPr>
        <w:spacing w:after="0" w:line="240" w:lineRule="auto"/>
        <w:ind w:firstLine="709"/>
        <w:jc w:val="both"/>
        <w:rPr>
          <w:rFonts w:ascii="Times New Roman" w:hAnsi="Times New Roman"/>
          <w:bCs/>
          <w:sz w:val="28"/>
          <w:szCs w:val="28"/>
          <w:lang w:val="kk-KZ"/>
        </w:rPr>
      </w:pPr>
      <w:r w:rsidRPr="00265C61">
        <w:rPr>
          <w:rFonts w:ascii="Times New Roman" w:hAnsi="Times New Roman"/>
          <w:bCs/>
          <w:sz w:val="28"/>
          <w:szCs w:val="28"/>
          <w:lang w:val="kk-KZ"/>
        </w:rPr>
        <w:t>2025 жылғы 11 шілдедегі №03-14-907 санды «Қазақстан Республикасы Бәсекелестікті қорғау және дамыту агенттігінің Маңғыстау облысы бойынша департаменті» РММ, 2025 жылғы 18 қыркүйектегі №02-09-1/572 санды «Қазақстан Республикасы Бәсекелестікті қорғау және дамыту агенттігінің Жетісу облысы бойынша департаменті» РММ, 2025 жылғы 19 қыркүйектегі                  №02-12-545 санды «Қазақстан Республикасы Бәсекелестікті қорғау және дамыту агенттігінің Қызылорда облысы бойынша департаменті» РММ, 2025 жылғы                   5 тамыздағы №02-07/620-И санды «Қазақстан Республикасы Бәсекелестікті қорғау және дамыту агенттігінің Астана қаласы бойынша департаменті» РММ, 2025 жылғы 16 қазандағы №3-09/836 санды «Қазақстан Республикасы Бәсекелестікті қорғау және дамыту агенттігінің Павлодар облысы бойынша департаменті» РММ қорытындыларына сәйкес өзгерістер мен толықтыру енгізу мақсатында Жоба әзірленді.</w:t>
      </w:r>
    </w:p>
    <w:p w:rsidR="00082DFA" w:rsidRPr="00863BE4" w:rsidRDefault="007E324A" w:rsidP="00265C61">
      <w:pPr>
        <w:spacing w:after="0" w:line="240" w:lineRule="auto"/>
        <w:ind w:firstLine="709"/>
        <w:jc w:val="both"/>
        <w:rPr>
          <w:rFonts w:ascii="Times New Roman" w:hAnsi="Times New Roman"/>
          <w:b/>
          <w:sz w:val="28"/>
          <w:szCs w:val="28"/>
          <w:lang w:val="kk-KZ"/>
        </w:rPr>
      </w:pPr>
      <w:r w:rsidRPr="00863BE4">
        <w:rPr>
          <w:rFonts w:ascii="Times New Roman" w:hAnsi="Times New Roman"/>
          <w:b/>
          <w:sz w:val="28"/>
          <w:szCs w:val="28"/>
          <w:lang w:val="kk-KZ"/>
        </w:rPr>
        <w:t>3. </w:t>
      </w:r>
      <w:r w:rsidR="00082DFA" w:rsidRPr="00863BE4">
        <w:rPr>
          <w:rFonts w:ascii="Times New Roman" w:hAnsi="Times New Roman"/>
          <w:b/>
          <w:sz w:val="28"/>
          <w:szCs w:val="28"/>
          <w:lang w:val="kk-KZ"/>
        </w:rPr>
        <w:t>Жоба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rsidR="00082DFA" w:rsidRPr="00863BE4" w:rsidRDefault="00082DFA" w:rsidP="00265C61">
      <w:pPr>
        <w:widowControl w:val="0"/>
        <w:spacing w:after="0" w:line="240" w:lineRule="auto"/>
        <w:ind w:firstLine="709"/>
        <w:jc w:val="both"/>
        <w:rPr>
          <w:rFonts w:ascii="Times New Roman" w:hAnsi="Times New Roman"/>
          <w:sz w:val="28"/>
          <w:szCs w:val="28"/>
          <w:lang w:val="kk-KZ"/>
        </w:rPr>
      </w:pPr>
      <w:r w:rsidRPr="00863BE4">
        <w:rPr>
          <w:rFonts w:ascii="Times New Roman" w:hAnsi="Times New Roman"/>
          <w:sz w:val="28"/>
          <w:szCs w:val="28"/>
          <w:lang w:val="kk-KZ"/>
        </w:rPr>
        <w:t>Жобаны іске асыру республикалық бюджеттен қосымша қаржылық шығындарды талап етпейді.</w:t>
      </w:r>
    </w:p>
    <w:p w:rsidR="007E324A" w:rsidRPr="00863BE4" w:rsidRDefault="007E324A" w:rsidP="00265C61">
      <w:pPr>
        <w:widowControl w:val="0"/>
        <w:spacing w:after="0" w:line="240" w:lineRule="auto"/>
        <w:ind w:firstLine="709"/>
        <w:jc w:val="both"/>
        <w:rPr>
          <w:rFonts w:ascii="Times New Roman" w:hAnsi="Times New Roman"/>
          <w:b/>
          <w:sz w:val="28"/>
          <w:szCs w:val="28"/>
          <w:lang w:val="kk-KZ"/>
        </w:rPr>
      </w:pPr>
      <w:r w:rsidRPr="00863BE4">
        <w:rPr>
          <w:rFonts w:ascii="Times New Roman" w:hAnsi="Times New Roman"/>
          <w:b/>
          <w:spacing w:val="1"/>
          <w:sz w:val="28"/>
          <w:szCs w:val="28"/>
          <w:shd w:val="clear" w:color="auto" w:fill="FFFFFF"/>
          <w:lang w:val="kk-KZ"/>
        </w:rPr>
        <w:t>4. </w:t>
      </w:r>
      <w:r w:rsidR="00F82B80" w:rsidRPr="00F82B80">
        <w:rPr>
          <w:rFonts w:ascii="Times New Roman" w:hAnsi="Times New Roman"/>
          <w:b/>
          <w:sz w:val="28"/>
          <w:szCs w:val="28"/>
          <w:lang w:val="kk-KZ"/>
        </w:rPr>
        <w:t xml:space="preserve">Жоба қабылданған жағдайда болжанатын әлеуметтік-экономикалық, құқықтық және (немесе) өзге салдар, сондай-ақ жоба </w:t>
      </w:r>
      <w:r w:rsidR="00F82B80" w:rsidRPr="00F82B80">
        <w:rPr>
          <w:rFonts w:ascii="Times New Roman" w:hAnsi="Times New Roman"/>
          <w:b/>
          <w:sz w:val="28"/>
          <w:szCs w:val="28"/>
          <w:lang w:val="kk-KZ"/>
        </w:rPr>
        <w:lastRenderedPageBreak/>
        <w:t>ережелерінің ұлттық қауіпсіздікті қамтамасыз етуге ықпалы</w:t>
      </w:r>
    </w:p>
    <w:p w:rsidR="00082DFA" w:rsidRDefault="00082DFA" w:rsidP="00265C61">
      <w:pPr>
        <w:widowControl w:val="0"/>
        <w:spacing w:after="0" w:line="240" w:lineRule="auto"/>
        <w:ind w:firstLine="709"/>
        <w:jc w:val="both"/>
        <w:rPr>
          <w:rFonts w:ascii="Times New Roman" w:hAnsi="Times New Roman"/>
          <w:sz w:val="28"/>
          <w:szCs w:val="28"/>
          <w:lang w:val="kk-KZ"/>
        </w:rPr>
      </w:pPr>
      <w:r w:rsidRPr="00082DFA">
        <w:rPr>
          <w:rFonts w:ascii="Times New Roman" w:hAnsi="Times New Roman"/>
          <w:sz w:val="28"/>
          <w:szCs w:val="28"/>
          <w:lang w:val="kk-KZ"/>
        </w:rPr>
        <w:t xml:space="preserve">Жобаны іске асыру туристік салаға қосымша инвестициялар тартуға, бәсекеге қабілеттілікті арттыруға және өңірдің туристік әлеуетін ашуға мүмкіндік береді. Бұл инфрақұрылымды дамыту үшін жаңа мүмкіндіктер туғызады, ішкі және шетелдік туристер ағынын арттырады, </w:t>
      </w:r>
      <w:r w:rsidR="00115CFB">
        <w:rPr>
          <w:rFonts w:ascii="Times New Roman" w:hAnsi="Times New Roman"/>
          <w:sz w:val="28"/>
          <w:szCs w:val="28"/>
          <w:lang w:val="kk-KZ"/>
        </w:rPr>
        <w:t>ж</w:t>
      </w:r>
      <w:bookmarkStart w:id="0" w:name="_GoBack"/>
      <w:bookmarkEnd w:id="0"/>
      <w:r w:rsidRPr="00082DFA">
        <w:rPr>
          <w:rFonts w:ascii="Times New Roman" w:hAnsi="Times New Roman"/>
          <w:sz w:val="28"/>
          <w:szCs w:val="28"/>
          <w:lang w:val="kk-KZ"/>
        </w:rPr>
        <w:t>ұмыспен қамтудың өсуіне және шағын және орта бизнестің дамуына ықпал етеді, сондай-ақ өңірдің тартымды туристік бағыт ретіндегі имиджін нығайтады.</w:t>
      </w:r>
    </w:p>
    <w:p w:rsidR="00082DFA" w:rsidRDefault="00082DFA" w:rsidP="00265C61">
      <w:pPr>
        <w:widowControl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082DFA">
        <w:rPr>
          <w:rFonts w:ascii="Times New Roman" w:hAnsi="Times New Roman" w:cs="Times New Roman"/>
          <w:color w:val="000000"/>
          <w:spacing w:val="1"/>
          <w:sz w:val="28"/>
          <w:szCs w:val="28"/>
          <w:shd w:val="clear" w:color="auto" w:fill="FFFFFF"/>
          <w:lang w:val="kk-KZ"/>
        </w:rPr>
        <w:t>Жобаны қабылдау әлеуметтік, экономикалық және құқықтық</w:t>
      </w:r>
      <w:r w:rsidR="00265C61">
        <w:rPr>
          <w:rFonts w:ascii="Times New Roman" w:hAnsi="Times New Roman" w:cs="Times New Roman"/>
          <w:color w:val="000000"/>
          <w:spacing w:val="1"/>
          <w:sz w:val="28"/>
          <w:szCs w:val="28"/>
          <w:shd w:val="clear" w:color="auto" w:fill="FFFFFF"/>
          <w:lang w:val="kk-KZ"/>
        </w:rPr>
        <w:t xml:space="preserve"> салдарға әкеп соқпайды, </w:t>
      </w:r>
      <w:r w:rsidR="00265C61" w:rsidRPr="00082DFA">
        <w:rPr>
          <w:rFonts w:ascii="Times New Roman" w:hAnsi="Times New Roman"/>
          <w:sz w:val="28"/>
          <w:szCs w:val="28"/>
          <w:lang w:val="kk-KZ"/>
        </w:rPr>
        <w:t>сондай-ақ</w:t>
      </w:r>
      <w:r w:rsidR="00265C61">
        <w:rPr>
          <w:rFonts w:ascii="Times New Roman" w:hAnsi="Times New Roman"/>
          <w:sz w:val="28"/>
          <w:szCs w:val="28"/>
          <w:lang w:val="kk-KZ"/>
        </w:rPr>
        <w:t xml:space="preserve"> </w:t>
      </w:r>
      <w:r w:rsidR="00265C61" w:rsidRPr="00265C61">
        <w:rPr>
          <w:rFonts w:ascii="Times New Roman" w:hAnsi="Times New Roman"/>
          <w:sz w:val="28"/>
          <w:szCs w:val="28"/>
          <w:lang w:val="kk-KZ"/>
        </w:rPr>
        <w:t>ұлттық қауіпсіздікті қамтамасыз етуге</w:t>
      </w:r>
      <w:r w:rsidR="00265C61">
        <w:rPr>
          <w:rFonts w:ascii="Times New Roman" w:hAnsi="Times New Roman"/>
          <w:sz w:val="28"/>
          <w:szCs w:val="28"/>
          <w:lang w:val="kk-KZ"/>
        </w:rPr>
        <w:t xml:space="preserve"> ықпал етпейді.</w:t>
      </w:r>
    </w:p>
    <w:p w:rsidR="006D1BBE" w:rsidRDefault="00082DFA" w:rsidP="00265C61">
      <w:pPr>
        <w:pStyle w:val="a4"/>
        <w:tabs>
          <w:tab w:val="left" w:pos="993"/>
        </w:tabs>
        <w:autoSpaceDE w:val="0"/>
        <w:autoSpaceDN w:val="0"/>
        <w:adjustRightInd w:val="0"/>
        <w:spacing w:after="0" w:line="240" w:lineRule="auto"/>
        <w:ind w:left="708"/>
        <w:rPr>
          <w:rFonts w:ascii="Times New Roman" w:eastAsiaTheme="minorHAnsi" w:hAnsi="Times New Roman"/>
          <w:b/>
          <w:spacing w:val="1"/>
          <w:sz w:val="28"/>
          <w:szCs w:val="28"/>
          <w:shd w:val="clear" w:color="auto" w:fill="FFFFFF"/>
          <w:lang w:val="kk-KZ" w:eastAsia="en-US"/>
        </w:rPr>
      </w:pPr>
      <w:r w:rsidRPr="00082DFA">
        <w:rPr>
          <w:rFonts w:ascii="Times New Roman" w:eastAsiaTheme="minorHAnsi" w:hAnsi="Times New Roman"/>
          <w:b/>
          <w:spacing w:val="1"/>
          <w:sz w:val="28"/>
          <w:szCs w:val="28"/>
          <w:shd w:val="clear" w:color="auto" w:fill="FFFFFF"/>
          <w:lang w:val="kk-KZ" w:eastAsia="en-US"/>
        </w:rPr>
        <w:t>5. Күтілетін нәтижелердің нақты мақсаттары мен мерзімдері</w:t>
      </w:r>
    </w:p>
    <w:p w:rsidR="00325997" w:rsidRDefault="006D1BBE" w:rsidP="00265C61">
      <w:pPr>
        <w:pStyle w:val="a4"/>
        <w:tabs>
          <w:tab w:val="left" w:pos="993"/>
        </w:tabs>
        <w:autoSpaceDE w:val="0"/>
        <w:autoSpaceDN w:val="0"/>
        <w:adjustRightInd w:val="0"/>
        <w:spacing w:after="0" w:line="240" w:lineRule="auto"/>
        <w:ind w:left="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Облыстар мен қалаларда </w:t>
      </w:r>
      <w:r w:rsidRPr="006D1BBE">
        <w:rPr>
          <w:rFonts w:ascii="Times New Roman" w:hAnsi="Times New Roman" w:cs="Times New Roman"/>
          <w:color w:val="000000"/>
          <w:sz w:val="28"/>
          <w:szCs w:val="28"/>
          <w:lang w:val="kk-KZ"/>
        </w:rPr>
        <w:t>т</w:t>
      </w:r>
      <w:r w:rsidR="00082DFA" w:rsidRPr="006D1BBE">
        <w:rPr>
          <w:rFonts w:ascii="Times New Roman" w:hAnsi="Times New Roman" w:cs="Times New Roman"/>
          <w:color w:val="000000"/>
          <w:sz w:val="28"/>
          <w:szCs w:val="28"/>
          <w:lang w:val="kk-KZ"/>
        </w:rPr>
        <w:t>уристік әлеует</w:t>
      </w:r>
      <w:r w:rsidRPr="006D1BBE">
        <w:rPr>
          <w:rFonts w:ascii="Times New Roman" w:hAnsi="Times New Roman" w:cs="Times New Roman"/>
          <w:color w:val="000000"/>
          <w:sz w:val="28"/>
          <w:szCs w:val="28"/>
          <w:lang w:val="kk-KZ"/>
        </w:rPr>
        <w:t>т</w:t>
      </w:r>
      <w:r w:rsidR="00082DFA" w:rsidRPr="006D1BBE">
        <w:rPr>
          <w:rFonts w:ascii="Times New Roman" w:hAnsi="Times New Roman" w:cs="Times New Roman"/>
          <w:color w:val="000000"/>
          <w:sz w:val="28"/>
          <w:szCs w:val="28"/>
          <w:lang w:val="kk-KZ"/>
        </w:rPr>
        <w:t>і дамыту. 2029 жыл</w:t>
      </w:r>
      <w:r w:rsidR="00C11919" w:rsidRPr="006D1BBE">
        <w:rPr>
          <w:rFonts w:ascii="Times New Roman" w:hAnsi="Times New Roman" w:cs="Times New Roman"/>
          <w:color w:val="000000"/>
          <w:sz w:val="28"/>
          <w:szCs w:val="28"/>
          <w:lang w:val="kk-KZ"/>
        </w:rPr>
        <w:t>ға туристерді</w:t>
      </w:r>
      <w:r w:rsidR="00F20B84" w:rsidRPr="006D1BBE">
        <w:rPr>
          <w:rFonts w:ascii="Times New Roman" w:hAnsi="Times New Roman" w:cs="Times New Roman"/>
          <w:color w:val="000000"/>
          <w:sz w:val="28"/>
          <w:szCs w:val="28"/>
          <w:lang w:val="kk-KZ"/>
        </w:rPr>
        <w:t xml:space="preserve"> </w:t>
      </w:r>
      <w:r w:rsidR="00082DFA" w:rsidRPr="006D1BBE">
        <w:rPr>
          <w:rFonts w:ascii="Times New Roman" w:hAnsi="Times New Roman" w:cs="Times New Roman"/>
          <w:color w:val="000000"/>
          <w:sz w:val="28"/>
          <w:szCs w:val="28"/>
          <w:lang w:val="kk-KZ"/>
        </w:rPr>
        <w:t>тарту</w:t>
      </w:r>
      <w:r w:rsidRPr="006D1BBE">
        <w:rPr>
          <w:rFonts w:ascii="Times New Roman" w:hAnsi="Times New Roman" w:cs="Times New Roman"/>
          <w:color w:val="000000"/>
          <w:sz w:val="28"/>
          <w:szCs w:val="28"/>
          <w:lang w:val="kk-KZ"/>
        </w:rPr>
        <w:t xml:space="preserve"> және олардың санын көбейту</w:t>
      </w:r>
      <w:r w:rsidR="00082DFA" w:rsidRPr="006D1BBE">
        <w:rPr>
          <w:rFonts w:ascii="Times New Roman" w:hAnsi="Times New Roman" w:cs="Times New Roman"/>
          <w:color w:val="000000"/>
          <w:sz w:val="28"/>
          <w:szCs w:val="28"/>
          <w:lang w:val="kk-KZ"/>
        </w:rPr>
        <w:t>.</w:t>
      </w:r>
      <w:r w:rsidR="00325997">
        <w:rPr>
          <w:rFonts w:ascii="Times New Roman" w:hAnsi="Times New Roman" w:cs="Times New Roman"/>
          <w:color w:val="000000"/>
          <w:sz w:val="28"/>
          <w:szCs w:val="28"/>
          <w:lang w:val="kk-KZ"/>
        </w:rPr>
        <w:t xml:space="preserve"> </w:t>
      </w:r>
    </w:p>
    <w:p w:rsidR="00082DFA" w:rsidRDefault="00325997" w:rsidP="00265C61">
      <w:pPr>
        <w:pStyle w:val="a4"/>
        <w:tabs>
          <w:tab w:val="left" w:pos="993"/>
        </w:tabs>
        <w:autoSpaceDE w:val="0"/>
        <w:autoSpaceDN w:val="0"/>
        <w:adjustRightInd w:val="0"/>
        <w:spacing w:after="0" w:line="240" w:lineRule="auto"/>
        <w:ind w:left="0"/>
        <w:jc w:val="both"/>
        <w:rPr>
          <w:rFonts w:ascii="Times New Roman" w:hAnsi="Times New Roman"/>
          <w:b/>
          <w:sz w:val="28"/>
          <w:szCs w:val="28"/>
          <w:lang w:val="kk-KZ"/>
        </w:rPr>
      </w:pPr>
      <w:r>
        <w:rPr>
          <w:rFonts w:ascii="Times New Roman" w:hAnsi="Times New Roman" w:cs="Times New Roman"/>
          <w:color w:val="000000"/>
          <w:sz w:val="28"/>
          <w:szCs w:val="28"/>
          <w:lang w:val="kk-KZ"/>
        </w:rPr>
        <w:t xml:space="preserve">          </w:t>
      </w:r>
      <w:r w:rsidR="00082DFA" w:rsidRPr="00082DFA">
        <w:rPr>
          <w:rFonts w:ascii="Times New Roman" w:hAnsi="Times New Roman"/>
          <w:b/>
          <w:sz w:val="28"/>
          <w:szCs w:val="28"/>
          <w:lang w:val="kk-KZ"/>
        </w:rPr>
        <w:t>6. Жобада қаралатын мәселелер бойынша бұрын қабылданған Президенттің және/немесе Үкіметтің актілері жән</w:t>
      </w:r>
      <w:r w:rsidR="00082DFA">
        <w:rPr>
          <w:rFonts w:ascii="Times New Roman" w:hAnsi="Times New Roman"/>
          <w:b/>
          <w:sz w:val="28"/>
          <w:szCs w:val="28"/>
          <w:lang w:val="kk-KZ"/>
        </w:rPr>
        <w:t xml:space="preserve">е нәтижелері туралы мәліметтер </w:t>
      </w:r>
      <w:r w:rsidR="00082DFA" w:rsidRPr="00082DFA">
        <w:rPr>
          <w:rFonts w:ascii="Times New Roman" w:hAnsi="Times New Roman"/>
          <w:b/>
          <w:sz w:val="28"/>
          <w:szCs w:val="28"/>
          <w:lang w:val="kk-KZ"/>
        </w:rPr>
        <w:t>оларды іске асыру</w:t>
      </w:r>
    </w:p>
    <w:p w:rsidR="007E324A" w:rsidRPr="00082DFA" w:rsidRDefault="00863BE4" w:rsidP="00265C61">
      <w:pPr>
        <w:pStyle w:val="a3"/>
        <w:widowControl w:val="0"/>
        <w:tabs>
          <w:tab w:val="left" w:pos="0"/>
        </w:tabs>
        <w:ind w:firstLine="708"/>
        <w:jc w:val="both"/>
        <w:rPr>
          <w:rFonts w:ascii="Times New Roman" w:eastAsiaTheme="minorEastAsia" w:hAnsi="Times New Roman"/>
          <w:b/>
          <w:sz w:val="28"/>
          <w:szCs w:val="28"/>
          <w:lang w:val="kk-KZ" w:eastAsia="ru-RU"/>
        </w:rPr>
      </w:pPr>
      <w:r>
        <w:rPr>
          <w:rFonts w:ascii="Times New Roman" w:hAnsi="Times New Roman" w:cs="Times New Roman"/>
          <w:bCs/>
          <w:sz w:val="28"/>
          <w:lang w:val="kk-KZ"/>
        </w:rPr>
        <w:t>«</w:t>
      </w:r>
      <w:r w:rsidRPr="00863BE4">
        <w:rPr>
          <w:rFonts w:ascii="Times New Roman" w:hAnsi="Times New Roman" w:cs="Times New Roman"/>
          <w:bCs/>
          <w:sz w:val="28"/>
          <w:lang w:val="kk-KZ"/>
        </w:rPr>
        <w:t>Мемлекеттік кәсіпорындар, акцияларының (жарғылық капиталға қатысу үлестерiнiң) елу пайызынан астамы мемлекетке тиесілі заңды тұлғалар және олармен үлестес тұлғалар жүзеге асыратын қызмет тү</w:t>
      </w:r>
      <w:r>
        <w:rPr>
          <w:rFonts w:ascii="Times New Roman" w:hAnsi="Times New Roman" w:cs="Times New Roman"/>
          <w:bCs/>
          <w:sz w:val="28"/>
          <w:lang w:val="kk-KZ"/>
        </w:rPr>
        <w:t>рлерінің тізбесін бекіту туралы»</w:t>
      </w:r>
      <w:r w:rsidRPr="00863BE4">
        <w:rPr>
          <w:rFonts w:ascii="Times New Roman" w:hAnsi="Times New Roman" w:cs="Times New Roman"/>
          <w:bCs/>
          <w:sz w:val="28"/>
          <w:lang w:val="kk-KZ"/>
        </w:rPr>
        <w:t xml:space="preserve"> Қазақстан Республикасы Үкіметінің 2015 жылғы</w:t>
      </w:r>
      <w:r w:rsidR="00265C61">
        <w:rPr>
          <w:rFonts w:ascii="Times New Roman" w:hAnsi="Times New Roman" w:cs="Times New Roman"/>
          <w:bCs/>
          <w:sz w:val="28"/>
          <w:lang w:val="kk-KZ"/>
        </w:rPr>
        <w:t xml:space="preserve"> </w:t>
      </w:r>
      <w:r w:rsidRPr="00863BE4">
        <w:rPr>
          <w:rFonts w:ascii="Times New Roman" w:hAnsi="Times New Roman" w:cs="Times New Roman"/>
          <w:bCs/>
          <w:sz w:val="28"/>
          <w:lang w:val="kk-KZ"/>
        </w:rPr>
        <w:t xml:space="preserve">28 желтоқсандағы </w:t>
      </w:r>
      <w:r w:rsidR="00265C61">
        <w:rPr>
          <w:rFonts w:ascii="Times New Roman" w:hAnsi="Times New Roman" w:cs="Times New Roman"/>
          <w:bCs/>
          <w:sz w:val="28"/>
          <w:lang w:val="kk-KZ"/>
        </w:rPr>
        <w:t xml:space="preserve">                </w:t>
      </w:r>
      <w:r w:rsidRPr="00863BE4">
        <w:rPr>
          <w:rFonts w:ascii="Times New Roman" w:hAnsi="Times New Roman" w:cs="Times New Roman"/>
          <w:bCs/>
          <w:sz w:val="28"/>
          <w:lang w:val="kk-KZ"/>
        </w:rPr>
        <w:t>№ 1095 қаулысы</w:t>
      </w:r>
      <w:r w:rsidR="00082DFA" w:rsidRPr="00082DFA">
        <w:rPr>
          <w:rFonts w:ascii="Times New Roman" w:hAnsi="Times New Roman" w:cs="Times New Roman"/>
          <w:bCs/>
          <w:sz w:val="28"/>
          <w:lang w:val="kk-KZ"/>
        </w:rPr>
        <w:t>.</w:t>
      </w:r>
    </w:p>
    <w:p w:rsidR="00082DFA" w:rsidRPr="00082DFA" w:rsidRDefault="00082DFA"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082DFA">
        <w:rPr>
          <w:rFonts w:ascii="Times New Roman" w:hAnsi="Times New Roman"/>
          <w:b/>
          <w:spacing w:val="1"/>
          <w:sz w:val="28"/>
          <w:szCs w:val="28"/>
          <w:shd w:val="clear" w:color="auto" w:fill="FFFFFF"/>
          <w:lang w:val="kk-KZ"/>
        </w:rPr>
        <w:t>7. Заңна</w:t>
      </w:r>
      <w:r>
        <w:rPr>
          <w:rFonts w:ascii="Times New Roman" w:hAnsi="Times New Roman"/>
          <w:b/>
          <w:spacing w:val="1"/>
          <w:sz w:val="28"/>
          <w:szCs w:val="28"/>
          <w:shd w:val="clear" w:color="auto" w:fill="FFFFFF"/>
          <w:lang w:val="kk-KZ"/>
        </w:rPr>
        <w:t xml:space="preserve">маны сәйкестендіру қажеттілігі </w:t>
      </w:r>
      <w:r w:rsidRPr="00082DFA">
        <w:rPr>
          <w:rFonts w:ascii="Times New Roman" w:hAnsi="Times New Roman"/>
          <w:b/>
          <w:spacing w:val="1"/>
          <w:sz w:val="28"/>
          <w:szCs w:val="28"/>
          <w:shd w:val="clear" w:color="auto" w:fill="FFFFFF"/>
          <w:lang w:val="kk-KZ"/>
        </w:rPr>
        <w:t>ол қабылданған жағдайда енгізілетін жобамен (басқа нормативтік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rsidR="00247433" w:rsidRPr="00DC1C6E" w:rsidRDefault="006227B8"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r>
        <w:rPr>
          <w:rFonts w:ascii="Times New Roman" w:hAnsi="Times New Roman"/>
          <w:spacing w:val="1"/>
          <w:sz w:val="28"/>
          <w:szCs w:val="28"/>
          <w:shd w:val="clear" w:color="auto" w:fill="FFFFFF"/>
          <w:lang w:val="kk-KZ"/>
        </w:rPr>
        <w:t>Талап</w:t>
      </w:r>
      <w:r w:rsidR="00247433" w:rsidRPr="00DC1C6E">
        <w:rPr>
          <w:rFonts w:ascii="Times New Roman" w:hAnsi="Times New Roman"/>
          <w:spacing w:val="1"/>
          <w:sz w:val="28"/>
          <w:szCs w:val="28"/>
          <w:shd w:val="clear" w:color="auto" w:fill="FFFFFF"/>
          <w:lang w:val="kk-KZ"/>
        </w:rPr>
        <w:t xml:space="preserve"> </w:t>
      </w:r>
      <w:r w:rsidR="00C11919">
        <w:rPr>
          <w:rFonts w:ascii="Times New Roman" w:hAnsi="Times New Roman"/>
          <w:spacing w:val="1"/>
          <w:sz w:val="28"/>
          <w:szCs w:val="28"/>
          <w:shd w:val="clear" w:color="auto" w:fill="FFFFFF"/>
          <w:lang w:val="kk-KZ"/>
        </w:rPr>
        <w:t>етілмейді</w:t>
      </w:r>
      <w:r w:rsidR="00247433" w:rsidRPr="00DC1C6E">
        <w:rPr>
          <w:rFonts w:ascii="Times New Roman" w:hAnsi="Times New Roman"/>
          <w:spacing w:val="1"/>
          <w:sz w:val="28"/>
          <w:szCs w:val="28"/>
          <w:shd w:val="clear" w:color="auto" w:fill="FFFFFF"/>
          <w:lang w:val="kk-KZ"/>
        </w:rPr>
        <w:t>.</w:t>
      </w:r>
    </w:p>
    <w:p w:rsidR="007E324A" w:rsidRPr="00DC1C6E" w:rsidRDefault="007E324A"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DC1C6E">
        <w:rPr>
          <w:rFonts w:ascii="Times New Roman" w:hAnsi="Times New Roman"/>
          <w:b/>
          <w:spacing w:val="1"/>
          <w:sz w:val="28"/>
          <w:szCs w:val="28"/>
          <w:shd w:val="clear" w:color="auto" w:fill="FFFFFF"/>
          <w:lang w:val="kk-KZ"/>
        </w:rPr>
        <w:t>8. </w:t>
      </w:r>
      <w:r w:rsidR="00247433" w:rsidRPr="00DC1C6E">
        <w:rPr>
          <w:rFonts w:ascii="Times New Roman" w:hAnsi="Times New Roman"/>
          <w:b/>
          <w:spacing w:val="1"/>
          <w:sz w:val="28"/>
          <w:szCs w:val="28"/>
          <w:shd w:val="clear" w:color="auto" w:fill="FFFFFF"/>
          <w:lang w:val="kk-KZ"/>
        </w:rPr>
        <w:t>Ұсынылған халықаралық шарттың жобасын кейіннен ратификациялау қажеттілігі туралы ақпарат</w:t>
      </w:r>
    </w:p>
    <w:p w:rsidR="007E324A" w:rsidRPr="00DC1C6E" w:rsidRDefault="00247433"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DC1C6E">
        <w:rPr>
          <w:rFonts w:ascii="Times New Roman" w:hAnsi="Times New Roman"/>
          <w:spacing w:val="1"/>
          <w:sz w:val="28"/>
          <w:szCs w:val="28"/>
          <w:shd w:val="clear" w:color="auto" w:fill="FFFFFF"/>
          <w:lang w:val="kk-KZ"/>
        </w:rPr>
        <w:t>Халықаралық шарт болып табылмайды</w:t>
      </w:r>
      <w:r w:rsidR="007E324A" w:rsidRPr="00DC1C6E">
        <w:rPr>
          <w:rFonts w:ascii="Times New Roman" w:hAnsi="Times New Roman"/>
          <w:spacing w:val="1"/>
          <w:sz w:val="28"/>
          <w:szCs w:val="28"/>
          <w:shd w:val="clear" w:color="auto" w:fill="FFFFFF"/>
          <w:lang w:val="kk-KZ"/>
        </w:rPr>
        <w:t>.</w:t>
      </w:r>
    </w:p>
    <w:p w:rsidR="00730617" w:rsidRPr="00DC1C6E" w:rsidRDefault="007E324A" w:rsidP="00265C61">
      <w:pPr>
        <w:widowControl w:val="0"/>
        <w:pBdr>
          <w:bottom w:val="single" w:sz="4" w:space="31" w:color="FFFFFF"/>
        </w:pBdr>
        <w:spacing w:after="0" w:line="240" w:lineRule="auto"/>
        <w:ind w:firstLine="709"/>
        <w:jc w:val="both"/>
        <w:rPr>
          <w:rFonts w:ascii="Times New Roman" w:hAnsi="Times New Roman"/>
          <w:b/>
          <w:sz w:val="28"/>
          <w:szCs w:val="28"/>
          <w:lang w:val="kk-KZ"/>
        </w:rPr>
      </w:pPr>
      <w:r w:rsidRPr="00DC1C6E">
        <w:rPr>
          <w:rFonts w:ascii="Times New Roman" w:hAnsi="Times New Roman"/>
          <w:b/>
          <w:spacing w:val="1"/>
          <w:sz w:val="28"/>
          <w:szCs w:val="28"/>
          <w:shd w:val="clear" w:color="auto" w:fill="FFFFFF"/>
          <w:lang w:val="kk-KZ"/>
        </w:rPr>
        <w:t>9. </w:t>
      </w:r>
      <w:r w:rsidR="00730617" w:rsidRPr="00DC1C6E">
        <w:rPr>
          <w:rFonts w:ascii="Times New Roman" w:hAnsi="Times New Roman"/>
          <w:b/>
          <w:sz w:val="28"/>
          <w:szCs w:val="28"/>
          <w:lang w:val="kk-KZ"/>
        </w:rPr>
        <w:t>Бірлескен бекіткен "Қазақстан Республикасы Үкіметінің мобильді кеңсесі"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жобалар мен оларға материалдарды Үкімет мүшелерінің мобильді құрылғыларына "Қазақстан Республикасы Үкіметінің мобильдік кеңсесі" ақпараттық жүйесі арқылы беру мүмкіндігі байланыс және ақпарат министрлігі мен Кеңсе Басшысының 2011 жылғы 20 мамырдағы № 25-1-32 дсп/22П-дсп бұйрығымен</w:t>
      </w:r>
    </w:p>
    <w:p w:rsidR="00730617" w:rsidRPr="00DC1C6E" w:rsidRDefault="00730617" w:rsidP="00265C61">
      <w:pPr>
        <w:widowControl w:val="0"/>
        <w:pBdr>
          <w:bottom w:val="single" w:sz="4" w:space="31" w:color="FFFFFF"/>
        </w:pBdr>
        <w:spacing w:after="0" w:line="240" w:lineRule="auto"/>
        <w:ind w:firstLine="709"/>
        <w:jc w:val="both"/>
        <w:rPr>
          <w:rFonts w:ascii="Times New Roman" w:hAnsi="Times New Roman" w:cs="Times New Roman"/>
          <w:sz w:val="28"/>
          <w:szCs w:val="28"/>
          <w:shd w:val="clear" w:color="auto" w:fill="FFFFFF"/>
          <w:lang w:val="kk-KZ"/>
        </w:rPr>
      </w:pPr>
      <w:r w:rsidRPr="00DC1C6E">
        <w:rPr>
          <w:rFonts w:ascii="Times New Roman" w:hAnsi="Times New Roman" w:cs="Times New Roman"/>
          <w:sz w:val="28"/>
          <w:szCs w:val="28"/>
          <w:shd w:val="clear" w:color="auto" w:fill="FFFFFF"/>
          <w:lang w:val="kk-KZ"/>
        </w:rPr>
        <w:t>Рұқсат етіледі.</w:t>
      </w:r>
    </w:p>
    <w:p w:rsidR="00BF4A9A" w:rsidRDefault="007E324A" w:rsidP="00265C61">
      <w:pPr>
        <w:widowControl w:val="0"/>
        <w:pBdr>
          <w:bottom w:val="single" w:sz="4" w:space="31" w:color="FFFFFF"/>
        </w:pBdr>
        <w:spacing w:after="0" w:line="240" w:lineRule="auto"/>
        <w:ind w:firstLine="709"/>
        <w:jc w:val="both"/>
        <w:rPr>
          <w:rFonts w:ascii="Times New Roman" w:hAnsi="Times New Roman" w:cs="Times New Roman"/>
          <w:b/>
          <w:sz w:val="28"/>
          <w:szCs w:val="28"/>
          <w:lang w:val="kk-KZ"/>
        </w:rPr>
      </w:pPr>
      <w:r w:rsidRPr="00DC1C6E">
        <w:rPr>
          <w:rFonts w:ascii="Times New Roman" w:hAnsi="Times New Roman" w:cs="Times New Roman"/>
          <w:b/>
          <w:sz w:val="28"/>
          <w:szCs w:val="28"/>
          <w:shd w:val="clear" w:color="auto" w:fill="FFFFFF"/>
          <w:lang w:val="kk-KZ"/>
        </w:rPr>
        <w:t>10. </w:t>
      </w:r>
      <w:r w:rsidR="00730617" w:rsidRPr="00DC1C6E">
        <w:rPr>
          <w:rFonts w:ascii="Times New Roman" w:hAnsi="Times New Roman" w:cs="Times New Roman"/>
          <w:b/>
          <w:sz w:val="28"/>
          <w:szCs w:val="28"/>
          <w:lang w:val="kk-KZ"/>
        </w:rPr>
        <w:t>Қаулы жобасын орналастыру туралы ақпарат мемлекеттік органның интернет-ресурсында, сондай-ақ ашық нормативтік-құқықтық актілердің интернет-порталында (күні, байт саны)</w:t>
      </w:r>
    </w:p>
    <w:p w:rsidR="00BF4A9A" w:rsidRPr="00BF4A9A" w:rsidRDefault="00BF4A9A" w:rsidP="00265C61">
      <w:pPr>
        <w:widowControl w:val="0"/>
        <w:pBdr>
          <w:bottom w:val="single" w:sz="4" w:space="31" w:color="FFFFFF"/>
        </w:pBdr>
        <w:spacing w:after="0" w:line="240" w:lineRule="auto"/>
        <w:ind w:firstLine="709"/>
        <w:jc w:val="both"/>
        <w:rPr>
          <w:rFonts w:ascii="Times New Roman" w:hAnsi="Times New Roman" w:cs="Times New Roman"/>
          <w:sz w:val="28"/>
          <w:szCs w:val="28"/>
          <w:shd w:val="clear" w:color="auto" w:fill="FFFFFF"/>
          <w:lang w:val="kk-KZ"/>
        </w:rPr>
      </w:pPr>
      <w:r w:rsidRPr="00BF4A9A">
        <w:rPr>
          <w:rFonts w:ascii="Times New Roman" w:hAnsi="Times New Roman" w:cs="Times New Roman"/>
          <w:sz w:val="28"/>
          <w:szCs w:val="28"/>
          <w:shd w:val="clear" w:color="auto" w:fill="FFFFFF"/>
          <w:lang w:val="kk-KZ"/>
        </w:rPr>
        <w:t>Талап етілмейді.</w:t>
      </w:r>
    </w:p>
    <w:p w:rsidR="007E324A" w:rsidRPr="00244431" w:rsidRDefault="007E324A" w:rsidP="00265C61">
      <w:pPr>
        <w:widowControl w:val="0"/>
        <w:pBdr>
          <w:bottom w:val="single" w:sz="4" w:space="31" w:color="FFFFFF"/>
        </w:pBdr>
        <w:spacing w:after="0" w:line="240" w:lineRule="auto"/>
        <w:ind w:firstLine="709"/>
        <w:jc w:val="both"/>
        <w:rPr>
          <w:rFonts w:ascii="Times New Roman" w:hAnsi="Times New Roman"/>
          <w:b/>
          <w:sz w:val="28"/>
          <w:szCs w:val="28"/>
          <w:lang w:val="kk-KZ"/>
        </w:rPr>
      </w:pPr>
      <w:r w:rsidRPr="00244431">
        <w:rPr>
          <w:rFonts w:ascii="Times New Roman" w:hAnsi="Times New Roman"/>
          <w:b/>
          <w:spacing w:val="1"/>
          <w:sz w:val="28"/>
          <w:szCs w:val="28"/>
          <w:shd w:val="clear" w:color="auto" w:fill="FFFFFF"/>
          <w:lang w:val="kk-KZ"/>
        </w:rPr>
        <w:t>11</w:t>
      </w:r>
      <w:r w:rsidRPr="00244431">
        <w:rPr>
          <w:rFonts w:ascii="Times New Roman" w:hAnsi="Times New Roman"/>
          <w:b/>
          <w:sz w:val="28"/>
          <w:szCs w:val="28"/>
          <w:lang w:val="kk-KZ"/>
        </w:rPr>
        <w:t>. </w:t>
      </w:r>
      <w:r w:rsidR="00244431" w:rsidRPr="00244431">
        <w:rPr>
          <w:rFonts w:ascii="Times New Roman" w:hAnsi="Times New Roman"/>
          <w:b/>
          <w:sz w:val="28"/>
          <w:szCs w:val="28"/>
          <w:lang w:val="kk-KZ"/>
        </w:rPr>
        <w:t xml:space="preserve">Уәкілетті мемлекеттік органдардың интернет-ресурстарында тауарлардың, көрсетілетін қызметтердің саудасына немесе зияткерлік меншік құқықтарына қатысты жобаны, сондай-ақ әлеуметтік маңызы бар </w:t>
      </w:r>
      <w:r w:rsidR="00244431" w:rsidRPr="00244431">
        <w:rPr>
          <w:rFonts w:ascii="Times New Roman" w:hAnsi="Times New Roman"/>
          <w:b/>
          <w:sz w:val="28"/>
          <w:szCs w:val="28"/>
          <w:lang w:val="kk-KZ"/>
        </w:rPr>
        <w:lastRenderedPageBreak/>
        <w:t>қаулы жобасына баспасөз релизін орналастыру туралы ақпарат</w:t>
      </w:r>
    </w:p>
    <w:p w:rsidR="007E324A" w:rsidRPr="00BF4A9A" w:rsidRDefault="00BF4A9A" w:rsidP="00265C61">
      <w:pPr>
        <w:widowControl w:val="0"/>
        <w:pBdr>
          <w:bottom w:val="single" w:sz="4" w:space="31" w:color="FFFFFF"/>
        </w:pBdr>
        <w:spacing w:after="0" w:line="240" w:lineRule="auto"/>
        <w:ind w:firstLine="709"/>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Талап</w:t>
      </w:r>
      <w:r w:rsidR="00244431" w:rsidRPr="00BF4A9A">
        <w:rPr>
          <w:rFonts w:ascii="Times New Roman" w:hAnsi="Times New Roman" w:cs="Times New Roman"/>
          <w:sz w:val="28"/>
          <w:szCs w:val="28"/>
          <w:shd w:val="clear" w:color="auto" w:fill="FFFFFF"/>
          <w:lang w:val="kk-KZ"/>
        </w:rPr>
        <w:t xml:space="preserve"> </w:t>
      </w:r>
      <w:r w:rsidR="00C11919" w:rsidRPr="00BF4A9A">
        <w:rPr>
          <w:rFonts w:ascii="Times New Roman" w:hAnsi="Times New Roman" w:cs="Times New Roman"/>
          <w:sz w:val="28"/>
          <w:szCs w:val="28"/>
          <w:shd w:val="clear" w:color="auto" w:fill="FFFFFF"/>
          <w:lang w:val="kk-KZ"/>
        </w:rPr>
        <w:t>етілмейді</w:t>
      </w:r>
      <w:r w:rsidR="00244431" w:rsidRPr="00BF4A9A">
        <w:rPr>
          <w:rFonts w:ascii="Times New Roman" w:hAnsi="Times New Roman" w:cs="Times New Roman"/>
          <w:sz w:val="28"/>
          <w:szCs w:val="28"/>
          <w:shd w:val="clear" w:color="auto" w:fill="FFFFFF"/>
          <w:lang w:val="kk-KZ"/>
        </w:rPr>
        <w:t>.</w:t>
      </w:r>
    </w:p>
    <w:p w:rsidR="00244431" w:rsidRDefault="007E324A" w:rsidP="00265C61">
      <w:pPr>
        <w:widowControl w:val="0"/>
        <w:pBdr>
          <w:bottom w:val="single" w:sz="4" w:space="31" w:color="FFFFFF"/>
        </w:pBdr>
        <w:spacing w:after="0" w:line="240" w:lineRule="auto"/>
        <w:ind w:firstLine="709"/>
        <w:jc w:val="both"/>
        <w:rPr>
          <w:rFonts w:ascii="Times New Roman" w:hAnsi="Times New Roman"/>
          <w:b/>
          <w:sz w:val="28"/>
          <w:szCs w:val="28"/>
          <w:lang w:val="kk-KZ"/>
        </w:rPr>
      </w:pPr>
      <w:r w:rsidRPr="00244431">
        <w:rPr>
          <w:rFonts w:ascii="Times New Roman" w:hAnsi="Times New Roman"/>
          <w:b/>
          <w:spacing w:val="1"/>
          <w:sz w:val="28"/>
          <w:szCs w:val="28"/>
          <w:shd w:val="clear" w:color="auto" w:fill="FFFFFF"/>
          <w:lang w:val="kk-KZ"/>
        </w:rPr>
        <w:t>12. </w:t>
      </w:r>
      <w:r w:rsidR="00244431" w:rsidRPr="00244431">
        <w:rPr>
          <w:rFonts w:ascii="Times New Roman" w:hAnsi="Times New Roman"/>
          <w:b/>
          <w:sz w:val="28"/>
          <w:szCs w:val="28"/>
          <w:lang w:val="kk-KZ"/>
        </w:rPr>
        <w:t>Қаулы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7E324A" w:rsidRPr="00244431" w:rsidRDefault="00244431"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244431">
        <w:rPr>
          <w:rFonts w:ascii="Times New Roman" w:hAnsi="Times New Roman"/>
          <w:spacing w:val="1"/>
          <w:sz w:val="28"/>
          <w:szCs w:val="28"/>
          <w:shd w:val="clear" w:color="auto" w:fill="FFFFFF"/>
          <w:lang w:val="kk-KZ"/>
        </w:rPr>
        <w:t>Сәйкес келеді.</w:t>
      </w:r>
    </w:p>
    <w:p w:rsidR="007E324A" w:rsidRPr="00244431" w:rsidRDefault="007E324A"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244431">
        <w:rPr>
          <w:rFonts w:ascii="Times New Roman" w:hAnsi="Times New Roman"/>
          <w:b/>
          <w:spacing w:val="1"/>
          <w:sz w:val="28"/>
          <w:szCs w:val="28"/>
          <w:shd w:val="clear" w:color="auto" w:fill="FFFFFF"/>
          <w:lang w:val="kk-KZ"/>
        </w:rPr>
        <w:t>13. </w:t>
      </w:r>
      <w:r w:rsidR="00352BB2" w:rsidRPr="00244431">
        <w:rPr>
          <w:rFonts w:ascii="Times New Roman" w:hAnsi="Times New Roman"/>
          <w:b/>
          <w:spacing w:val="1"/>
          <w:sz w:val="28"/>
          <w:szCs w:val="28"/>
          <w:shd w:val="clear" w:color="auto" w:fill="FFFFFF"/>
          <w:lang w:val="kk-KZ"/>
        </w:rPr>
        <w:t>Үкімет ак</w:t>
      </w:r>
      <w:r w:rsidR="00352BB2">
        <w:rPr>
          <w:rFonts w:ascii="Times New Roman" w:hAnsi="Times New Roman"/>
          <w:b/>
          <w:spacing w:val="1"/>
          <w:sz w:val="28"/>
          <w:szCs w:val="28"/>
          <w:shd w:val="clear" w:color="auto" w:fill="FFFFFF"/>
          <w:lang w:val="kk-KZ"/>
        </w:rPr>
        <w:t>тісі күшіне еніуіне байланысты</w:t>
      </w:r>
      <w:r w:rsidR="00352BB2" w:rsidRPr="00244431">
        <w:rPr>
          <w:rFonts w:ascii="Times New Roman" w:hAnsi="Times New Roman"/>
          <w:b/>
          <w:spacing w:val="1"/>
          <w:sz w:val="28"/>
          <w:szCs w:val="28"/>
          <w:shd w:val="clear" w:color="auto" w:fill="FFFFFF"/>
          <w:lang w:val="kk-KZ"/>
        </w:rPr>
        <w:t xml:space="preserve"> </w:t>
      </w:r>
      <w:r w:rsidR="00352BB2">
        <w:rPr>
          <w:rFonts w:ascii="Times New Roman" w:hAnsi="Times New Roman"/>
          <w:b/>
          <w:spacing w:val="1"/>
          <w:sz w:val="28"/>
          <w:szCs w:val="28"/>
          <w:shd w:val="clear" w:color="auto" w:fill="FFFFFF"/>
          <w:lang w:val="kk-KZ"/>
        </w:rPr>
        <w:t>ж</w:t>
      </w:r>
      <w:r w:rsidR="00244431" w:rsidRPr="00244431">
        <w:rPr>
          <w:rFonts w:ascii="Times New Roman" w:hAnsi="Times New Roman"/>
          <w:b/>
          <w:spacing w:val="1"/>
          <w:sz w:val="28"/>
          <w:szCs w:val="28"/>
          <w:shd w:val="clear" w:color="auto" w:fill="FFFFFF"/>
          <w:lang w:val="kk-KZ"/>
        </w:rPr>
        <w:t>еке кәсіпкерлік субъектілері шығындарының төмендеуін және (немесе) ұлғаюын рас</w:t>
      </w:r>
      <w:r w:rsidR="00244431">
        <w:rPr>
          <w:rFonts w:ascii="Times New Roman" w:hAnsi="Times New Roman"/>
          <w:b/>
          <w:spacing w:val="1"/>
          <w:sz w:val="28"/>
          <w:szCs w:val="28"/>
          <w:shd w:val="clear" w:color="auto" w:fill="FFFFFF"/>
          <w:lang w:val="kk-KZ"/>
        </w:rPr>
        <w:t xml:space="preserve">тайтын есеп айырысу нәтижелері </w:t>
      </w:r>
    </w:p>
    <w:p w:rsidR="00AC60A8" w:rsidRDefault="00732C43"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r>
        <w:rPr>
          <w:rFonts w:ascii="Times New Roman" w:hAnsi="Times New Roman"/>
          <w:spacing w:val="1"/>
          <w:sz w:val="28"/>
          <w:szCs w:val="28"/>
          <w:shd w:val="clear" w:color="auto" w:fill="FFFFFF"/>
          <w:lang w:val="kk-KZ"/>
        </w:rPr>
        <w:t>Талап</w:t>
      </w:r>
      <w:r w:rsidRPr="00DC1C6E">
        <w:rPr>
          <w:rFonts w:ascii="Times New Roman" w:hAnsi="Times New Roman"/>
          <w:spacing w:val="1"/>
          <w:sz w:val="28"/>
          <w:szCs w:val="28"/>
          <w:shd w:val="clear" w:color="auto" w:fill="FFFFFF"/>
          <w:lang w:val="kk-KZ"/>
        </w:rPr>
        <w:t xml:space="preserve"> </w:t>
      </w:r>
      <w:r w:rsidR="00C11919">
        <w:rPr>
          <w:rFonts w:ascii="Times New Roman" w:hAnsi="Times New Roman"/>
          <w:spacing w:val="1"/>
          <w:sz w:val="28"/>
          <w:szCs w:val="28"/>
          <w:shd w:val="clear" w:color="auto" w:fill="FFFFFF"/>
          <w:lang w:val="kk-KZ"/>
        </w:rPr>
        <w:t>етілмейді</w:t>
      </w:r>
      <w:r w:rsidR="00244431" w:rsidRPr="00DC1C6E">
        <w:rPr>
          <w:rFonts w:ascii="Times New Roman" w:hAnsi="Times New Roman"/>
          <w:spacing w:val="1"/>
          <w:sz w:val="28"/>
          <w:szCs w:val="28"/>
          <w:shd w:val="clear" w:color="auto" w:fill="FFFFFF"/>
          <w:lang w:val="kk-KZ"/>
        </w:rPr>
        <w:t>.</w:t>
      </w:r>
    </w:p>
    <w:p w:rsidR="007E324A" w:rsidRPr="00DC1C6E" w:rsidRDefault="007E324A"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DC1C6E">
        <w:rPr>
          <w:rFonts w:ascii="Times New Roman" w:hAnsi="Times New Roman"/>
          <w:b/>
          <w:spacing w:val="1"/>
          <w:sz w:val="28"/>
          <w:szCs w:val="28"/>
          <w:shd w:val="clear" w:color="auto" w:fill="FFFFFF"/>
          <w:lang w:val="kk-KZ"/>
        </w:rPr>
        <w:t>14. </w:t>
      </w:r>
      <w:r w:rsidR="00244431" w:rsidRPr="00DC1C6E">
        <w:rPr>
          <w:rFonts w:ascii="Times New Roman" w:hAnsi="Times New Roman"/>
          <w:b/>
          <w:spacing w:val="1"/>
          <w:sz w:val="28"/>
          <w:szCs w:val="28"/>
          <w:shd w:val="clear" w:color="auto" w:fill="FFFFFF"/>
          <w:lang w:val="kk-KZ"/>
        </w:rPr>
        <w:t>Қазақстан Республикасы Ұлттық Кәсіпкерлер палатасының сараптамалық қорытындысымен келіспеу себептерін негіздеу және аккредиттелген объективті жеке кәсіпкерлік субъектілері</w:t>
      </w:r>
    </w:p>
    <w:p w:rsidR="00BF4A9A" w:rsidRDefault="00BF4A9A"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r>
        <w:rPr>
          <w:rFonts w:ascii="Times New Roman" w:hAnsi="Times New Roman"/>
          <w:spacing w:val="1"/>
          <w:sz w:val="28"/>
          <w:szCs w:val="28"/>
          <w:shd w:val="clear" w:color="auto" w:fill="FFFFFF"/>
          <w:lang w:val="kk-KZ"/>
        </w:rPr>
        <w:t>Талап</w:t>
      </w:r>
      <w:r w:rsidR="00244431" w:rsidRPr="00DC1C6E">
        <w:rPr>
          <w:rFonts w:ascii="Times New Roman" w:hAnsi="Times New Roman"/>
          <w:spacing w:val="1"/>
          <w:sz w:val="28"/>
          <w:szCs w:val="28"/>
          <w:shd w:val="clear" w:color="auto" w:fill="FFFFFF"/>
          <w:lang w:val="kk-KZ"/>
        </w:rPr>
        <w:t xml:space="preserve"> </w:t>
      </w:r>
      <w:r w:rsidR="00C11919">
        <w:rPr>
          <w:rFonts w:ascii="Times New Roman" w:hAnsi="Times New Roman"/>
          <w:spacing w:val="1"/>
          <w:sz w:val="28"/>
          <w:szCs w:val="28"/>
          <w:shd w:val="clear" w:color="auto" w:fill="FFFFFF"/>
          <w:lang w:val="kk-KZ"/>
        </w:rPr>
        <w:t>етілмейді</w:t>
      </w:r>
      <w:r w:rsidR="007E324A" w:rsidRPr="00DC1C6E">
        <w:rPr>
          <w:rFonts w:ascii="Times New Roman" w:hAnsi="Times New Roman"/>
          <w:spacing w:val="1"/>
          <w:sz w:val="28"/>
          <w:szCs w:val="28"/>
          <w:shd w:val="clear" w:color="auto" w:fill="FFFFFF"/>
          <w:lang w:val="kk-KZ"/>
        </w:rPr>
        <w:t>.</w:t>
      </w:r>
      <w:r w:rsidR="001669EC">
        <w:rPr>
          <w:rFonts w:ascii="Times New Roman" w:hAnsi="Times New Roman"/>
          <w:spacing w:val="1"/>
          <w:sz w:val="28"/>
          <w:szCs w:val="28"/>
          <w:shd w:val="clear" w:color="auto" w:fill="FFFFFF"/>
          <w:lang w:val="kk-KZ"/>
        </w:rPr>
        <w:t xml:space="preserve"> </w:t>
      </w:r>
    </w:p>
    <w:p w:rsidR="00BF4A9A" w:rsidRDefault="00BF4A9A"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BF4A9A">
        <w:rPr>
          <w:rFonts w:ascii="Times New Roman" w:hAnsi="Times New Roman"/>
          <w:b/>
          <w:spacing w:val="1"/>
          <w:sz w:val="28"/>
          <w:szCs w:val="28"/>
          <w:shd w:val="clear" w:color="auto" w:fill="FFFFFF"/>
          <w:lang w:val="kk-KZ"/>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rsidR="00BF4A9A" w:rsidRPr="00BF4A9A" w:rsidRDefault="00BF4A9A"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r w:rsidRPr="00BF4A9A">
        <w:rPr>
          <w:rFonts w:ascii="Times New Roman" w:hAnsi="Times New Roman"/>
          <w:spacing w:val="1"/>
          <w:sz w:val="28"/>
          <w:szCs w:val="28"/>
          <w:shd w:val="clear" w:color="auto" w:fill="FFFFFF"/>
          <w:lang w:val="kk-KZ"/>
        </w:rPr>
        <w:t>Талап етілмейді.</w:t>
      </w:r>
    </w:p>
    <w:p w:rsidR="00BF4A9A" w:rsidRDefault="00BF4A9A"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p>
    <w:p w:rsidR="001669EC" w:rsidRDefault="001669EC"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p>
    <w:p w:rsidR="001669EC" w:rsidRPr="001669EC" w:rsidRDefault="001669EC"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sidRPr="001669EC">
        <w:rPr>
          <w:rFonts w:ascii="Times New Roman" w:hAnsi="Times New Roman"/>
          <w:b/>
          <w:spacing w:val="1"/>
          <w:sz w:val="28"/>
          <w:szCs w:val="28"/>
          <w:shd w:val="clear" w:color="auto" w:fill="FFFFFF"/>
          <w:lang w:val="kk-KZ"/>
        </w:rPr>
        <w:t>Премьер-Министр</w:t>
      </w:r>
      <w:r w:rsidR="00265C61">
        <w:rPr>
          <w:rFonts w:ascii="Times New Roman" w:hAnsi="Times New Roman"/>
          <w:b/>
          <w:spacing w:val="1"/>
          <w:sz w:val="28"/>
          <w:szCs w:val="28"/>
          <w:shd w:val="clear" w:color="auto" w:fill="FFFFFF"/>
          <w:lang w:val="kk-KZ"/>
        </w:rPr>
        <w:t>д</w:t>
      </w:r>
      <w:r w:rsidRPr="001669EC">
        <w:rPr>
          <w:rFonts w:ascii="Times New Roman" w:hAnsi="Times New Roman"/>
          <w:b/>
          <w:spacing w:val="1"/>
          <w:sz w:val="28"/>
          <w:szCs w:val="28"/>
          <w:shd w:val="clear" w:color="auto" w:fill="FFFFFF"/>
          <w:lang w:val="kk-KZ"/>
        </w:rPr>
        <w:t xml:space="preserve">ің орынбасары – </w:t>
      </w:r>
    </w:p>
    <w:p w:rsidR="001669EC" w:rsidRPr="001669EC" w:rsidRDefault="00265C61" w:rsidP="00265C61">
      <w:pPr>
        <w:widowControl w:val="0"/>
        <w:pBdr>
          <w:bottom w:val="single" w:sz="4" w:space="31" w:color="FFFFFF"/>
        </w:pBdr>
        <w:spacing w:after="0" w:line="240" w:lineRule="auto"/>
        <w:ind w:firstLine="709"/>
        <w:jc w:val="both"/>
        <w:rPr>
          <w:rFonts w:ascii="Times New Roman" w:hAnsi="Times New Roman"/>
          <w:b/>
          <w:spacing w:val="1"/>
          <w:sz w:val="28"/>
          <w:szCs w:val="28"/>
          <w:shd w:val="clear" w:color="auto" w:fill="FFFFFF"/>
          <w:lang w:val="kk-KZ"/>
        </w:rPr>
      </w:pPr>
      <w:r>
        <w:rPr>
          <w:rFonts w:ascii="Times New Roman" w:hAnsi="Times New Roman"/>
          <w:b/>
          <w:spacing w:val="1"/>
          <w:sz w:val="28"/>
          <w:szCs w:val="28"/>
          <w:shd w:val="clear" w:color="auto" w:fill="FFFFFF"/>
          <w:lang w:val="kk-KZ"/>
        </w:rPr>
        <w:t xml:space="preserve">      </w:t>
      </w:r>
      <w:r w:rsidR="001669EC" w:rsidRPr="001669EC">
        <w:rPr>
          <w:rFonts w:ascii="Times New Roman" w:hAnsi="Times New Roman"/>
          <w:b/>
          <w:spacing w:val="1"/>
          <w:sz w:val="28"/>
          <w:szCs w:val="28"/>
          <w:shd w:val="clear" w:color="auto" w:fill="FFFFFF"/>
          <w:lang w:val="kk-KZ"/>
        </w:rPr>
        <w:t>Ұлттық экономика министрі</w:t>
      </w:r>
      <w:r w:rsidR="001669EC" w:rsidRPr="001669EC">
        <w:rPr>
          <w:rFonts w:ascii="Times New Roman" w:hAnsi="Times New Roman"/>
          <w:b/>
          <w:spacing w:val="1"/>
          <w:sz w:val="28"/>
          <w:szCs w:val="28"/>
          <w:shd w:val="clear" w:color="auto" w:fill="FFFFFF"/>
          <w:lang w:val="kk-KZ"/>
        </w:rPr>
        <w:tab/>
      </w:r>
      <w:r w:rsidR="001669EC" w:rsidRPr="001669EC">
        <w:rPr>
          <w:rFonts w:ascii="Times New Roman" w:hAnsi="Times New Roman"/>
          <w:b/>
          <w:spacing w:val="1"/>
          <w:sz w:val="28"/>
          <w:szCs w:val="28"/>
          <w:shd w:val="clear" w:color="auto" w:fill="FFFFFF"/>
          <w:lang w:val="kk-KZ"/>
        </w:rPr>
        <w:tab/>
      </w:r>
      <w:r w:rsidR="001669EC" w:rsidRPr="001669EC">
        <w:rPr>
          <w:rFonts w:ascii="Times New Roman" w:hAnsi="Times New Roman"/>
          <w:b/>
          <w:spacing w:val="1"/>
          <w:sz w:val="28"/>
          <w:szCs w:val="28"/>
          <w:shd w:val="clear" w:color="auto" w:fill="FFFFFF"/>
          <w:lang w:val="kk-KZ"/>
        </w:rPr>
        <w:tab/>
        <w:t xml:space="preserve">             С. Жұманғарин</w:t>
      </w:r>
    </w:p>
    <w:p w:rsidR="001669EC" w:rsidRPr="00DC1C6E" w:rsidRDefault="001669EC" w:rsidP="00265C61">
      <w:pPr>
        <w:widowControl w:val="0"/>
        <w:pBdr>
          <w:bottom w:val="single" w:sz="4" w:space="31" w:color="FFFFFF"/>
        </w:pBdr>
        <w:spacing w:after="0" w:line="240" w:lineRule="auto"/>
        <w:ind w:firstLine="709"/>
        <w:jc w:val="both"/>
        <w:rPr>
          <w:rFonts w:ascii="Times New Roman" w:hAnsi="Times New Roman"/>
          <w:spacing w:val="1"/>
          <w:sz w:val="28"/>
          <w:szCs w:val="28"/>
          <w:shd w:val="clear" w:color="auto" w:fill="FFFFFF"/>
          <w:lang w:val="kk-KZ"/>
        </w:rPr>
      </w:pPr>
    </w:p>
    <w:sectPr w:rsidR="001669EC" w:rsidRPr="00DC1C6E" w:rsidSect="00265C61">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68B"/>
    <w:rsid w:val="00022B0E"/>
    <w:rsid w:val="00082DFA"/>
    <w:rsid w:val="00101086"/>
    <w:rsid w:val="00115CFB"/>
    <w:rsid w:val="00133D3D"/>
    <w:rsid w:val="0015287B"/>
    <w:rsid w:val="001669EC"/>
    <w:rsid w:val="001A392E"/>
    <w:rsid w:val="00244431"/>
    <w:rsid w:val="00247433"/>
    <w:rsid w:val="00265C61"/>
    <w:rsid w:val="00325997"/>
    <w:rsid w:val="00352BB2"/>
    <w:rsid w:val="003C2BFC"/>
    <w:rsid w:val="004949CB"/>
    <w:rsid w:val="006227B8"/>
    <w:rsid w:val="006D1BBE"/>
    <w:rsid w:val="00730617"/>
    <w:rsid w:val="00732C43"/>
    <w:rsid w:val="007E324A"/>
    <w:rsid w:val="00863BE4"/>
    <w:rsid w:val="008D0CB9"/>
    <w:rsid w:val="009B2A0A"/>
    <w:rsid w:val="00A5496A"/>
    <w:rsid w:val="00AC60A8"/>
    <w:rsid w:val="00BF4A9A"/>
    <w:rsid w:val="00C11919"/>
    <w:rsid w:val="00C5221C"/>
    <w:rsid w:val="00DC1C6E"/>
    <w:rsid w:val="00DF26A6"/>
    <w:rsid w:val="00ED393A"/>
    <w:rsid w:val="00F20B84"/>
    <w:rsid w:val="00F82B80"/>
    <w:rsid w:val="00FC368B"/>
    <w:rsid w:val="00FE7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65DBE-3398-4497-9210-30A4DC14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C36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368B"/>
    <w:pPr>
      <w:spacing w:after="0" w:line="240" w:lineRule="auto"/>
    </w:pPr>
  </w:style>
  <w:style w:type="character" w:customStyle="1" w:styleId="10">
    <w:name w:val="Заголовок 1 Знак"/>
    <w:basedOn w:val="a0"/>
    <w:link w:val="1"/>
    <w:rsid w:val="00FC368B"/>
    <w:rPr>
      <w:rFonts w:ascii="Times New Roman" w:eastAsia="Times New Roman" w:hAnsi="Times New Roman" w:cs="Times New Roman"/>
      <w:b/>
      <w:bCs/>
      <w:kern w:val="36"/>
      <w:sz w:val="48"/>
      <w:szCs w:val="48"/>
      <w:lang w:eastAsia="ru-RU"/>
    </w:rPr>
  </w:style>
  <w:style w:type="paragraph" w:styleId="a4">
    <w:name w:val="List Paragraph"/>
    <w:basedOn w:val="a"/>
    <w:uiPriority w:val="34"/>
    <w:qFormat/>
    <w:rsid w:val="007E324A"/>
    <w:pPr>
      <w:spacing w:after="200" w:line="276" w:lineRule="auto"/>
      <w:ind w:left="720"/>
      <w:contextualSpacing/>
    </w:pPr>
    <w:rPr>
      <w:rFonts w:eastAsiaTheme="minorEastAsia"/>
      <w:lang w:eastAsia="ru-RU"/>
    </w:rPr>
  </w:style>
  <w:style w:type="paragraph" w:styleId="a5">
    <w:name w:val="Normal (Web)"/>
    <w:basedOn w:val="a"/>
    <w:uiPriority w:val="99"/>
    <w:unhideWhenUsed/>
    <w:rsid w:val="001669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91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928</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Абуталиева</dc:creator>
  <cp:keywords/>
  <dc:description/>
  <cp:lastModifiedBy>Оразов Олжас</cp:lastModifiedBy>
  <cp:revision>95</cp:revision>
  <dcterms:created xsi:type="dcterms:W3CDTF">2025-11-06T12:06:00Z</dcterms:created>
  <dcterms:modified xsi:type="dcterms:W3CDTF">2025-11-11T14:57:00Z</dcterms:modified>
</cp:coreProperties>
</file>